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22440" w14:textId="77777777" w:rsidR="005317F7" w:rsidRDefault="005317F7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Dienststelle</w:t>
      </w:r>
    </w:p>
    <w:p w14:paraId="45959F04" w14:textId="77777777" w:rsidR="009E54D8" w:rsidRDefault="009E54D8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1802285C" w14:textId="77777777" w:rsidR="005317F7" w:rsidRDefault="005317F7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</w:p>
    <w:p w14:paraId="25D304F9" w14:textId="77777777" w:rsidR="005317F7" w:rsidRDefault="005317F7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B729D19" w14:textId="77777777" w:rsidR="005317F7" w:rsidRDefault="005317F7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Datum/Unterschrift</w:t>
      </w:r>
    </w:p>
    <w:p w14:paraId="67019D59" w14:textId="77777777" w:rsidR="005317F7" w:rsidRDefault="005317F7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3FE544C" w14:textId="69100AF9" w:rsidR="005317F7" w:rsidRDefault="005317F7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EF4AFD8" w14:textId="7E633182" w:rsidR="005317F7" w:rsidRDefault="005317F7" w:rsidP="005317F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</w:t>
      </w:r>
    </w:p>
    <w:p w14:paraId="5C0AA8D7" w14:textId="740700D4" w:rsidR="009E54D8" w:rsidRDefault="009E54D8" w:rsidP="009E3E3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Handlungsanweisung</w:t>
      </w:r>
    </w:p>
    <w:p w14:paraId="1FFC22DD" w14:textId="766A2255" w:rsidR="00D309A2" w:rsidRPr="009E3E35" w:rsidRDefault="009E3E35" w:rsidP="009E3E3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9E3E35">
        <w:rPr>
          <w:rFonts w:ascii="Arial" w:hAnsi="Arial" w:cs="Arial"/>
          <w:b/>
          <w:sz w:val="48"/>
          <w:szCs w:val="48"/>
        </w:rPr>
        <w:t>Nadelstichverletzung</w:t>
      </w:r>
    </w:p>
    <w:p w14:paraId="26D23B33" w14:textId="5F25FE93" w:rsidR="00D309A2" w:rsidRDefault="00D309A2" w:rsidP="00D309A2">
      <w:pPr>
        <w:spacing w:after="0"/>
        <w:rPr>
          <w:rFonts w:ascii="Arial" w:hAnsi="Arial" w:cs="Arial"/>
        </w:rPr>
      </w:pPr>
    </w:p>
    <w:p w14:paraId="6A35CEDE" w14:textId="40E7DC58" w:rsidR="00D309A2" w:rsidRPr="002C25C6" w:rsidRDefault="00D309A2" w:rsidP="00D309A2">
      <w:pPr>
        <w:spacing w:after="0"/>
        <w:rPr>
          <w:rFonts w:ascii="Arial" w:hAnsi="Arial" w:cs="Arial"/>
          <w:sz w:val="20"/>
          <w:szCs w:val="20"/>
        </w:rPr>
      </w:pPr>
      <w:r w:rsidRPr="002C25C6">
        <w:rPr>
          <w:rFonts w:ascii="Arial" w:hAnsi="Arial" w:cs="Arial"/>
          <w:sz w:val="20"/>
          <w:szCs w:val="20"/>
        </w:rPr>
        <w:t>Es ist passiert –</w:t>
      </w:r>
    </w:p>
    <w:p w14:paraId="2D4E1575" w14:textId="3E5A6AC3" w:rsidR="00D309A2" w:rsidRPr="002C25C6" w:rsidRDefault="00B866F4" w:rsidP="00D309A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7" behindDoc="1" locked="0" layoutInCell="1" allowOverlap="1" wp14:anchorId="37A8B445" wp14:editId="0E1E021A">
                <wp:simplePos x="0" y="0"/>
                <wp:positionH relativeFrom="column">
                  <wp:posOffset>-1502982</wp:posOffset>
                </wp:positionH>
                <wp:positionV relativeFrom="paragraph">
                  <wp:posOffset>323617</wp:posOffset>
                </wp:positionV>
                <wp:extent cx="9512300" cy="7435183"/>
                <wp:effectExtent l="476250" t="628650" r="488950" b="64262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9694">
                          <a:off x="0" y="0"/>
                          <a:ext cx="9512300" cy="7435183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chemeClr val="bg1"/>
                            </a:gs>
                            <a:gs pos="75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26FA" id="Rechteck 4" o:spid="_x0000_s1026" style="position:absolute;margin-left:-118.35pt;margin-top:25.5pt;width:749pt;height:585.45pt;rotation:-524622fd;z-index:-251658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" fillcolor="white [3212]" stroked="f" strokeweight="2pt">
                <v:fill color2="#cad9eb [980]" colors="0 white;7864f white;.75 #b0c6e1;54395f #b0c6e1" focus="100%" type="gradient"/>
              </v:rect>
            </w:pict>
          </mc:Fallback>
        </mc:AlternateContent>
      </w:r>
      <w:r w:rsidR="009E3E35" w:rsidRPr="00D309A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277C345" wp14:editId="58A60BAD">
                <wp:simplePos x="0" y="0"/>
                <wp:positionH relativeFrom="column">
                  <wp:posOffset>106680</wp:posOffset>
                </wp:positionH>
                <wp:positionV relativeFrom="paragraph">
                  <wp:posOffset>272415</wp:posOffset>
                </wp:positionV>
                <wp:extent cx="5641975" cy="1648460"/>
                <wp:effectExtent l="0" t="0" r="15875" b="279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7125B" w14:textId="77777777" w:rsidR="002C25C6" w:rsidRDefault="002C25C6" w:rsidP="002C25C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C2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C2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Ruhig bleiben, nicht in Panik geraten</w:t>
                            </w:r>
                          </w:p>
                          <w:p w14:paraId="0CE802A1" w14:textId="77777777" w:rsidR="00CD0BAE" w:rsidRDefault="002C25C6" w:rsidP="002C25C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D0B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Keinen Druck auf die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Wunde </w:t>
                            </w:r>
                            <w:r w:rsidR="00CD0B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ausüben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0B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die Blutung </w:t>
                            </w:r>
                            <w:r w:rsidR="00CD0BAE" w:rsidRPr="00CD0B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nicht</w:t>
                            </w:r>
                            <w:r w:rsidR="00CD0B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</w:t>
                            </w:r>
                            <w:bookmarkStart w:id="0" w:name="_GoBack"/>
                            <w:bookmarkEnd w:id="0"/>
                            <w:r w:rsidR="00CD0B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oppen!</w:t>
                            </w:r>
                          </w:p>
                          <w:p w14:paraId="3BB99E99" w14:textId="77777777" w:rsidR="002C25C6" w:rsidRDefault="00CD0BAE" w:rsidP="002C25C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Die Wunde</w:t>
                            </w:r>
                            <w:r w:rsidR="002C2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mindestens 2 Minuten bluten lassen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5B0631B1" w14:textId="77777777" w:rsidR="002C25C6" w:rsidRDefault="002C25C6" w:rsidP="002C25C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Durch sanftes ausstreichen die Blutung fördern</w:t>
                            </w:r>
                            <w:r w:rsidR="00CD0B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17AD328A" w14:textId="78E13EA6" w:rsidR="004E24BF" w:rsidRDefault="002C25C6" w:rsidP="002C25C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Die Wunde mit Wasser</w:t>
                            </w:r>
                            <w:r w:rsidR="004E24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24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anschließend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mit Desinfektionsmittel</w:t>
                            </w:r>
                            <w:r w:rsidR="004E24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reinigen</w:t>
                            </w:r>
                            <w:r w:rsidR="00CD0B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A788670" w14:textId="77777777" w:rsidR="009E3E35" w:rsidRDefault="009E3E35" w:rsidP="002C25C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Befinden sich in der Spritze des Eigentümers noch Blut, die Spritze sicher einpacken.  </w:t>
                            </w:r>
                          </w:p>
                          <w:p w14:paraId="2CCA5A45" w14:textId="77777777" w:rsidR="005317F7" w:rsidRDefault="009E3E35" w:rsidP="005317F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Nach der Erstversorgung umgehend einen Arzt aufsuchen, </w:t>
                            </w:r>
                            <w:r w:rsidR="005317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(wichtig innerhalb 2 Stunden!) </w:t>
                            </w:r>
                          </w:p>
                          <w:p w14:paraId="69F5CBE6" w14:textId="77777777" w:rsidR="005317F7" w:rsidRDefault="005317F7" w:rsidP="005317F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E3E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nebst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E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sichergestellter Spritze. </w:t>
                            </w:r>
                          </w:p>
                          <w:p w14:paraId="159C37A9" w14:textId="77777777" w:rsidR="005317F7" w:rsidRPr="005317F7" w:rsidRDefault="005317F7" w:rsidP="005317F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17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17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Post-Expositions-Prophylaxe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ansprechen!</w:t>
                            </w:r>
                          </w:p>
                          <w:p w14:paraId="25100099" w14:textId="77777777" w:rsidR="002C25C6" w:rsidRPr="002C25C6" w:rsidRDefault="002C25C6" w:rsidP="002C25C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C3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.4pt;margin-top:21.45pt;width:444.25pt;height:129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">
                <v:textbox>
                  <w:txbxContent>
                    <w:p w14:paraId="23D7125B" w14:textId="77777777" w:rsidR="002C25C6" w:rsidRDefault="002C25C6" w:rsidP="002C25C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C25C6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C25C6">
                        <w:rPr>
                          <w:rFonts w:ascii="Arial" w:hAnsi="Arial" w:cs="Arial"/>
                          <w:sz w:val="20"/>
                          <w:szCs w:val="20"/>
                        </w:rPr>
                        <w:t>Ruhig bleiben, nicht in Panik geraten</w:t>
                      </w:r>
                    </w:p>
                    <w:p w14:paraId="0CE802A1" w14:textId="77777777" w:rsidR="00CD0BAE" w:rsidRDefault="002C25C6" w:rsidP="002C25C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="00CD0B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Keinen Druck auf die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Wunde </w:t>
                      </w:r>
                      <w:r w:rsidR="00CD0BAE">
                        <w:rPr>
                          <w:rFonts w:ascii="Arial" w:hAnsi="Arial" w:cs="Arial"/>
                          <w:sz w:val="20"/>
                          <w:szCs w:val="20"/>
                        </w:rPr>
                        <w:t>ausüben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CD0B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die Blutung </w:t>
                      </w:r>
                      <w:r w:rsidR="00CD0BAE" w:rsidRPr="00CD0BA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nicht</w:t>
                      </w:r>
                      <w:r w:rsidR="00CD0B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stoppen!</w:t>
                      </w:r>
                    </w:p>
                    <w:p w14:paraId="3BB99E99" w14:textId="77777777" w:rsidR="002C25C6" w:rsidRDefault="00CD0BAE" w:rsidP="002C25C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Die Wunde</w:t>
                      </w:r>
                      <w:r w:rsidR="002C25C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mindestens 2 Minuten bluten lassen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!</w:t>
                      </w:r>
                    </w:p>
                    <w:p w14:paraId="5B0631B1" w14:textId="77777777" w:rsidR="002C25C6" w:rsidRDefault="002C25C6" w:rsidP="002C25C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Durch sanftes ausstreichen die Blutung fördern</w:t>
                      </w:r>
                      <w:r w:rsidR="00CD0BAE">
                        <w:rPr>
                          <w:rFonts w:ascii="Arial" w:hAnsi="Arial" w:cs="Arial"/>
                          <w:sz w:val="20"/>
                          <w:szCs w:val="20"/>
                        </w:rPr>
                        <w:t>!</w:t>
                      </w:r>
                    </w:p>
                    <w:p w14:paraId="17AD328A" w14:textId="78E13EA6" w:rsidR="004E24BF" w:rsidRDefault="002C25C6" w:rsidP="002C25C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 Die Wunde mit Wasser</w:t>
                      </w:r>
                      <w:r w:rsidR="004E24BF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E24BF">
                        <w:rPr>
                          <w:rFonts w:ascii="Arial" w:hAnsi="Arial" w:cs="Arial"/>
                          <w:sz w:val="20"/>
                          <w:szCs w:val="20"/>
                        </w:rPr>
                        <w:t>anschließend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mit Desinfektionsmittel</w:t>
                      </w:r>
                      <w:r w:rsidR="004E24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reinigen</w:t>
                      </w:r>
                      <w:r w:rsidR="00CD0BAE">
                        <w:rPr>
                          <w:rFonts w:ascii="Arial" w:hAnsi="Arial" w:cs="Arial"/>
                          <w:sz w:val="20"/>
                          <w:szCs w:val="20"/>
                        </w:rPr>
                        <w:t>!</w:t>
                      </w:r>
                    </w:p>
                    <w:p w14:paraId="6A788670" w14:textId="77777777" w:rsidR="009E3E35" w:rsidRDefault="009E3E35" w:rsidP="002C25C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Befinden sich in der Spritze des Eigentümers noch Blut, die Spritze sicher einpacken.  </w:t>
                      </w:r>
                    </w:p>
                    <w:p w14:paraId="2CCA5A45" w14:textId="77777777" w:rsidR="005317F7" w:rsidRDefault="009E3E35" w:rsidP="005317F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Nach der Erstversorgung umgehend einen Arzt aufsuchen, </w:t>
                      </w:r>
                      <w:r w:rsidR="005317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(wichtig innerhalb 2 Stunden!) </w:t>
                      </w:r>
                    </w:p>
                    <w:p w14:paraId="69F5CBE6" w14:textId="77777777" w:rsidR="005317F7" w:rsidRDefault="005317F7" w:rsidP="005317F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E3E35">
                        <w:rPr>
                          <w:rFonts w:ascii="Arial" w:hAnsi="Arial" w:cs="Arial"/>
                          <w:sz w:val="20"/>
                          <w:szCs w:val="20"/>
                        </w:rPr>
                        <w:t>nebst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E3E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sichergestellter Spritze. </w:t>
                      </w:r>
                    </w:p>
                    <w:p w14:paraId="159C37A9" w14:textId="77777777" w:rsidR="005317F7" w:rsidRPr="005317F7" w:rsidRDefault="005317F7" w:rsidP="005317F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17F7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317F7">
                        <w:rPr>
                          <w:rFonts w:ascii="Arial" w:hAnsi="Arial" w:cs="Arial"/>
                          <w:sz w:val="20"/>
                          <w:szCs w:val="20"/>
                        </w:rPr>
                        <w:t>Post-Expositions-Prophylaxe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ansprechen!</w:t>
                      </w:r>
                    </w:p>
                    <w:p w14:paraId="25100099" w14:textId="77777777" w:rsidR="002C25C6" w:rsidRPr="002C25C6" w:rsidRDefault="002C25C6" w:rsidP="002C25C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309A2" w:rsidRPr="002C25C6">
        <w:rPr>
          <w:rFonts w:ascii="Arial" w:hAnsi="Arial" w:cs="Arial"/>
          <w:sz w:val="20"/>
          <w:szCs w:val="20"/>
        </w:rPr>
        <w:t>was tun?</w:t>
      </w:r>
    </w:p>
    <w:p w14:paraId="2799F82E" w14:textId="3EDF35AA" w:rsidR="00D309A2" w:rsidRDefault="00D309A2" w:rsidP="00D309A2">
      <w:pPr>
        <w:spacing w:after="0"/>
        <w:rPr>
          <w:rFonts w:ascii="Arial" w:hAnsi="Arial" w:cs="Arial"/>
        </w:rPr>
      </w:pPr>
    </w:p>
    <w:p w14:paraId="58D2CBE9" w14:textId="727B5590" w:rsidR="009E3E35" w:rsidRDefault="009E3E35" w:rsidP="00D309A2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29E58343" w14:textId="2DC756E1" w:rsidR="004E24BF" w:rsidRDefault="004E24BF" w:rsidP="00D309A2">
      <w:pPr>
        <w:spacing w:after="0"/>
        <w:rPr>
          <w:rFonts w:ascii="Arial" w:hAnsi="Arial" w:cs="Arial"/>
        </w:rPr>
      </w:pPr>
    </w:p>
    <w:p w14:paraId="64E95E1B" w14:textId="640B4907" w:rsidR="002C25C6" w:rsidRDefault="004E24BF" w:rsidP="00D309A2">
      <w:pPr>
        <w:spacing w:after="0"/>
        <w:rPr>
          <w:rFonts w:ascii="Arial" w:hAnsi="Arial" w:cs="Arial"/>
          <w:sz w:val="20"/>
          <w:szCs w:val="20"/>
        </w:rPr>
      </w:pPr>
      <w:r w:rsidRPr="004E24BF">
        <w:rPr>
          <w:rFonts w:ascii="Arial" w:hAnsi="Arial" w:cs="Arial"/>
          <w:sz w:val="20"/>
          <w:szCs w:val="20"/>
        </w:rPr>
        <w:t>Sofortmeldung 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Geschäfts- und Behördenleitung</w:t>
      </w:r>
    </w:p>
    <w:p w14:paraId="67CC178F" w14:textId="34491F6C" w:rsidR="004E24BF" w:rsidRDefault="004E24BF" w:rsidP="004E24BF">
      <w:pPr>
        <w:spacing w:after="0"/>
        <w:rPr>
          <w:rFonts w:ascii="Arial" w:hAnsi="Arial" w:cs="Arial"/>
          <w:sz w:val="20"/>
          <w:szCs w:val="20"/>
        </w:rPr>
      </w:pPr>
      <w:r w:rsidRPr="004E24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Verbandsbuch</w:t>
      </w:r>
    </w:p>
    <w:p w14:paraId="1BB0BC6B" w14:textId="692F6C89" w:rsidR="004E24BF" w:rsidRDefault="004E24BF" w:rsidP="004E24BF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63904D3" w14:textId="6B1975B2" w:rsidR="004E24BF" w:rsidRDefault="004E24BF" w:rsidP="004E24BF">
      <w:pPr>
        <w:spacing w:after="0"/>
        <w:rPr>
          <w:rFonts w:ascii="Arial" w:hAnsi="Arial" w:cs="Arial"/>
          <w:sz w:val="20"/>
          <w:szCs w:val="20"/>
        </w:rPr>
      </w:pPr>
    </w:p>
    <w:p w14:paraId="347AF615" w14:textId="71BA8EF8" w:rsidR="004E24BF" w:rsidRDefault="004E24BF" w:rsidP="004E24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Wichtige </w:t>
      </w:r>
      <w:r w:rsidR="009E54D8">
        <w:rPr>
          <w:rFonts w:ascii="Arial" w:hAnsi="Arial" w:cs="Arial"/>
          <w:sz w:val="20"/>
          <w:szCs w:val="20"/>
        </w:rPr>
        <w:t>Zusatzinformation für den Arzt</w:t>
      </w:r>
      <w:r>
        <w:rPr>
          <w:rFonts w:ascii="Arial" w:hAnsi="Arial" w:cs="Arial"/>
          <w:sz w:val="20"/>
          <w:szCs w:val="20"/>
        </w:rPr>
        <w:t>:</w:t>
      </w:r>
    </w:p>
    <w:p w14:paraId="6C3F5EE4" w14:textId="61CEF272" w:rsidR="004E24BF" w:rsidRDefault="004E24BF" w:rsidP="004E24BF">
      <w:pPr>
        <w:spacing w:after="0"/>
        <w:rPr>
          <w:rFonts w:ascii="Arial" w:hAnsi="Arial" w:cs="Arial"/>
          <w:sz w:val="20"/>
          <w:szCs w:val="20"/>
        </w:rPr>
      </w:pPr>
    </w:p>
    <w:p w14:paraId="6B3AE8E6" w14:textId="06891430" w:rsidR="005A38AF" w:rsidRDefault="004E24BF" w:rsidP="005317F7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wem gehörte die Spritze / Kanüle?</w:t>
      </w:r>
    </w:p>
    <w:p w14:paraId="562833CF" w14:textId="1ADEFDF1" w:rsidR="004E24BF" w:rsidRDefault="00A43605" w:rsidP="005317F7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776" behindDoc="0" locked="0" layoutInCell="1" allowOverlap="1" wp14:anchorId="02A26DD0" wp14:editId="306746FA">
            <wp:simplePos x="0" y="0"/>
            <wp:positionH relativeFrom="column">
              <wp:posOffset>2242820</wp:posOffset>
            </wp:positionH>
            <wp:positionV relativeFrom="paragraph">
              <wp:posOffset>133350</wp:posOffset>
            </wp:positionV>
            <wp:extent cx="5588635" cy="5410602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5410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85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 w:rsidR="005A38AF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060F40AE" w14:textId="3900F9F0" w:rsidR="005A38AF" w:rsidRDefault="004E24BF" w:rsidP="005A3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sind über die Person </w:t>
      </w:r>
      <w:r w:rsidR="005317F7">
        <w:rPr>
          <w:rFonts w:ascii="Arial" w:hAnsi="Arial" w:cs="Arial"/>
          <w:sz w:val="20"/>
          <w:szCs w:val="20"/>
        </w:rPr>
        <w:t>sachdienliche Informationen</w:t>
      </w:r>
      <w:r>
        <w:rPr>
          <w:rFonts w:ascii="Arial" w:hAnsi="Arial" w:cs="Arial"/>
          <w:sz w:val="20"/>
          <w:szCs w:val="20"/>
        </w:rPr>
        <w:t xml:space="preserve"> bekannt?</w:t>
      </w:r>
      <w:r w:rsidR="005A38AF">
        <w:rPr>
          <w:rFonts w:ascii="Arial" w:hAnsi="Arial" w:cs="Arial"/>
          <w:sz w:val="20"/>
          <w:szCs w:val="20"/>
        </w:rPr>
        <w:t xml:space="preserve"> </w:t>
      </w:r>
    </w:p>
    <w:p w14:paraId="656B75B2" w14:textId="2FCA7EEE" w:rsidR="005A38AF" w:rsidRDefault="005A38AF" w:rsidP="005A3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(HIV, Hepatitis, sonstige Krankheiten) </w:t>
      </w:r>
    </w:p>
    <w:p w14:paraId="51E5C34E" w14:textId="6FFB6858" w:rsidR="005A38AF" w:rsidRDefault="005A38AF" w:rsidP="005A38AF">
      <w:pPr>
        <w:spacing w:after="0"/>
        <w:rPr>
          <w:rFonts w:ascii="Arial" w:hAnsi="Arial" w:cs="Arial"/>
          <w:sz w:val="20"/>
          <w:szCs w:val="20"/>
        </w:rPr>
      </w:pPr>
    </w:p>
    <w:p w14:paraId="184DBAEF" w14:textId="6C476C25" w:rsidR="005A38AF" w:rsidRDefault="005A38AF" w:rsidP="005A38AF">
      <w:pPr>
        <w:spacing w:after="0"/>
        <w:rPr>
          <w:rFonts w:ascii="Arial" w:hAnsi="Arial" w:cs="Arial"/>
          <w:sz w:val="20"/>
          <w:szCs w:val="20"/>
        </w:rPr>
      </w:pPr>
    </w:p>
    <w:p w14:paraId="5F586417" w14:textId="25EAE117" w:rsidR="004E24BF" w:rsidRDefault="00872855" w:rsidP="005A3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5317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5A38AF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31375EB1" w14:textId="6FFF28B2" w:rsidR="005A38AF" w:rsidRDefault="005A38AF" w:rsidP="005A38AF">
      <w:pPr>
        <w:spacing w:after="100" w:afterAutospacing="1"/>
        <w:rPr>
          <w:rFonts w:ascii="Arial" w:hAnsi="Arial" w:cs="Arial"/>
          <w:sz w:val="20"/>
          <w:szCs w:val="20"/>
        </w:rPr>
      </w:pPr>
    </w:p>
    <w:p w14:paraId="7F1CE485" w14:textId="346096CF" w:rsidR="004E24BF" w:rsidRPr="004E24BF" w:rsidRDefault="004E24BF" w:rsidP="009E54D8">
      <w:pPr>
        <w:tabs>
          <w:tab w:val="left" w:pos="3294"/>
        </w:tabs>
        <w:spacing w:after="0"/>
        <w:rPr>
          <w:rFonts w:ascii="Arial" w:hAnsi="Arial" w:cs="Arial"/>
          <w:sz w:val="20"/>
          <w:szCs w:val="20"/>
        </w:rPr>
      </w:pPr>
    </w:p>
    <w:sectPr w:rsidR="004E24BF" w:rsidRPr="004E24B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543DD" w14:textId="77777777" w:rsidR="003C66E1" w:rsidRDefault="003C66E1" w:rsidP="009E54D8">
      <w:pPr>
        <w:spacing w:after="0" w:line="240" w:lineRule="auto"/>
      </w:pPr>
      <w:r>
        <w:separator/>
      </w:r>
    </w:p>
  </w:endnote>
  <w:endnote w:type="continuationSeparator" w:id="0">
    <w:p w14:paraId="65316950" w14:textId="77777777" w:rsidR="003C66E1" w:rsidRDefault="003C66E1" w:rsidP="009E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B98EC" w14:textId="4E5DB898" w:rsidR="00B02AA5" w:rsidRDefault="009E54D8" w:rsidP="009E54D8">
    <w:pPr>
      <w:pStyle w:val="Fuzeile"/>
    </w:pPr>
    <w:r>
      <w:t xml:space="preserve">  </w:t>
    </w:r>
  </w:p>
  <w:p w14:paraId="186685C1" w14:textId="77777777" w:rsidR="00B02AA5" w:rsidRDefault="00B02AA5" w:rsidP="009E54D8">
    <w:pPr>
      <w:pStyle w:val="Fuzeile"/>
    </w:pPr>
    <w:r>
      <w:t xml:space="preserve">                                                                 </w:t>
    </w:r>
  </w:p>
  <w:p w14:paraId="302605CC" w14:textId="397C08C8" w:rsidR="00B02AA5" w:rsidRDefault="00B02AA5" w:rsidP="00B02AA5">
    <w:pPr>
      <w:pStyle w:val="Fuzeile"/>
    </w:pPr>
    <w:r>
      <w:rPr>
        <w:b/>
        <w:noProof/>
        <w:color w:val="0000FF"/>
        <w:lang w:eastAsia="de-DE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DEC5" w14:textId="77777777" w:rsidR="003C66E1" w:rsidRDefault="003C66E1" w:rsidP="009E54D8">
      <w:pPr>
        <w:spacing w:after="0" w:line="240" w:lineRule="auto"/>
      </w:pPr>
      <w:r>
        <w:separator/>
      </w:r>
    </w:p>
  </w:footnote>
  <w:footnote w:type="continuationSeparator" w:id="0">
    <w:p w14:paraId="12C141A8" w14:textId="77777777" w:rsidR="003C66E1" w:rsidRDefault="003C66E1" w:rsidP="009E5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44A8" w14:textId="0D392B76" w:rsidR="00335C83" w:rsidRDefault="00335C83">
    <w:pPr>
      <w:pStyle w:val="Kopfzeile"/>
    </w:pPr>
    <w:r>
      <w:rPr>
        <w:b/>
        <w:noProof/>
        <w:color w:val="0000FF"/>
        <w:lang w:eastAsia="de-DE"/>
      </w:rPr>
      <w:drawing>
        <wp:inline distT="0" distB="0" distL="0" distR="0" wp14:anchorId="5ED73D46" wp14:editId="02568C09">
          <wp:extent cx="3063529" cy="751655"/>
          <wp:effectExtent l="0" t="0" r="3810" b="0"/>
          <wp:docPr id="1" name="Grafik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1457" cy="89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inline distT="0" distB="0" distL="0" distR="0" wp14:anchorId="65451400" wp14:editId="261D1E71">
          <wp:extent cx="2388841" cy="78897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dshilf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930" cy="88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A8"/>
    <w:multiLevelType w:val="hybridMultilevel"/>
    <w:tmpl w:val="7B2A7670"/>
    <w:lvl w:ilvl="0" w:tplc="0DFA7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01C"/>
    <w:multiLevelType w:val="hybridMultilevel"/>
    <w:tmpl w:val="5D98F534"/>
    <w:lvl w:ilvl="0" w:tplc="79982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3150"/>
    <w:multiLevelType w:val="hybridMultilevel"/>
    <w:tmpl w:val="D2B87AB4"/>
    <w:lvl w:ilvl="0" w:tplc="CEFC3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8029F"/>
    <w:multiLevelType w:val="hybridMultilevel"/>
    <w:tmpl w:val="5B1A73DE"/>
    <w:lvl w:ilvl="0" w:tplc="F4E48630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BC64C3B"/>
    <w:multiLevelType w:val="hybridMultilevel"/>
    <w:tmpl w:val="4C80421C"/>
    <w:lvl w:ilvl="0" w:tplc="762846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0D7C"/>
    <w:multiLevelType w:val="hybridMultilevel"/>
    <w:tmpl w:val="675A88CA"/>
    <w:lvl w:ilvl="0" w:tplc="84D20CE0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7542486B"/>
    <w:multiLevelType w:val="hybridMultilevel"/>
    <w:tmpl w:val="833E63B4"/>
    <w:lvl w:ilvl="0" w:tplc="A40CDF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A2"/>
    <w:rsid w:val="002C25C6"/>
    <w:rsid w:val="00335C83"/>
    <w:rsid w:val="003C66E1"/>
    <w:rsid w:val="00462728"/>
    <w:rsid w:val="00485BB8"/>
    <w:rsid w:val="004E24BF"/>
    <w:rsid w:val="005317F7"/>
    <w:rsid w:val="005A38AF"/>
    <w:rsid w:val="00717B29"/>
    <w:rsid w:val="00780AA3"/>
    <w:rsid w:val="007A4556"/>
    <w:rsid w:val="007F14A1"/>
    <w:rsid w:val="008066BC"/>
    <w:rsid w:val="00872855"/>
    <w:rsid w:val="009E3E35"/>
    <w:rsid w:val="009E54D8"/>
    <w:rsid w:val="00A43605"/>
    <w:rsid w:val="00B02AA5"/>
    <w:rsid w:val="00B4416D"/>
    <w:rsid w:val="00B866F4"/>
    <w:rsid w:val="00CC2D3C"/>
    <w:rsid w:val="00CD0BAE"/>
    <w:rsid w:val="00D309A2"/>
    <w:rsid w:val="00DA7A08"/>
    <w:rsid w:val="00E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417B"/>
  <w15:chartTrackingRefBased/>
  <w15:docId w15:val="{5453EA96-21DB-44EB-969B-69EC9954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25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4D8"/>
  </w:style>
  <w:style w:type="paragraph" w:styleId="Fuzeile">
    <w:name w:val="footer"/>
    <w:basedOn w:val="Standard"/>
    <w:link w:val="FuzeileZchn"/>
    <w:uiPriority w:val="99"/>
    <w:unhideWhenUsed/>
    <w:rsid w:val="009E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1C79-4907-4EA6-A74E-BDF6F2AD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Wachtmeister2</dc:creator>
  <cp:keywords/>
  <dc:description/>
  <cp:lastModifiedBy>Wachtmeister2</cp:lastModifiedBy>
  <cp:revision>3</cp:revision>
  <cp:lastPrinted>2022-06-17T11:35:00Z</cp:lastPrinted>
  <dcterms:created xsi:type="dcterms:W3CDTF">2022-06-17T11:13:00Z</dcterms:created>
  <dcterms:modified xsi:type="dcterms:W3CDTF">2022-06-17T11:38:00Z</dcterms:modified>
</cp:coreProperties>
</file>